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58609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43001-490/2019</w:t>
            </w:r>
            <w:r w:rsidR="001327A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8C1877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58609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D-11/20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8C187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02.03</w:t>
            </w:r>
            <w:r w:rsidR="00586093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58609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2431-20-000064/0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58609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mostu čez Potok (GO0181) v Podkraju na R3 621/1412 v km 14,818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1327A9" w:rsidRPr="001327A9" w:rsidRDefault="001327A9" w:rsidP="001327A9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327A9">
        <w:rPr>
          <w:rFonts w:ascii="Tahoma" w:hAnsi="Tahoma" w:cs="Tahoma"/>
          <w:b/>
          <w:color w:val="333333"/>
          <w:sz w:val="22"/>
          <w:szCs w:val="22"/>
        </w:rPr>
        <w:t>JN001014/2020-W01 - D-011/20; Rekonstrukcija mostu čez Potok (GO0181) v Podkraju na R3 621/1412 v km 14,818, datum objave: 19.02.2020</w:t>
      </w:r>
    </w:p>
    <w:p w:rsidR="001327A9" w:rsidRPr="001327A9" w:rsidRDefault="001327A9" w:rsidP="001327A9">
      <w:pPr>
        <w:pBdr>
          <w:bottom w:val="single" w:sz="6" w:space="8" w:color="DDDDDD"/>
        </w:pBdr>
        <w:shd w:val="clear" w:color="auto" w:fill="FFFFFF"/>
        <w:jc w:val="both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1327A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</w:t>
      </w:r>
      <w:r w:rsidR="008C1877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02.03</w:t>
      </w:r>
      <w:r w:rsidRPr="001327A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.2020   </w:t>
      </w:r>
      <w:r w:rsidR="00F606E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</w:t>
      </w:r>
      <w:r w:rsidR="008C1877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8</w:t>
      </w:r>
      <w:r w:rsidRPr="001327A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 w:rsidR="008C1877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38</w:t>
      </w:r>
    </w:p>
    <w:p w:rsidR="001327A9" w:rsidRPr="001327A9" w:rsidRDefault="001327A9" w:rsidP="001327A9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1327A9" w:rsidRPr="001327A9" w:rsidRDefault="001327A9" w:rsidP="001327A9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5A385C" w:rsidRPr="008C1877" w:rsidRDefault="008C1877" w:rsidP="008C187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8C1877">
        <w:rPr>
          <w:rFonts w:ascii="Tahoma" w:hAnsi="Tahoma" w:cs="Tahoma"/>
          <w:color w:val="333333"/>
          <w:sz w:val="22"/>
          <w:szCs w:val="22"/>
        </w:rPr>
        <w:t xml:space="preserve">Spoštovani. </w:t>
      </w:r>
      <w:r w:rsidRPr="008C1877">
        <w:rPr>
          <w:rFonts w:ascii="Tahoma" w:hAnsi="Tahoma" w:cs="Tahoma"/>
          <w:color w:val="333333"/>
          <w:sz w:val="22"/>
          <w:szCs w:val="22"/>
        </w:rPr>
        <w:br/>
        <w:t xml:space="preserve">Prosimo, da določite kateri material kot vaš predlog izpolnjuje postavko 55974 v sklopu 5.5. Dela pri popravilu objektov. </w:t>
      </w:r>
      <w:r w:rsidRPr="008C1877">
        <w:rPr>
          <w:rFonts w:ascii="Tahoma" w:hAnsi="Tahoma" w:cs="Tahoma"/>
          <w:color w:val="333333"/>
          <w:sz w:val="22"/>
          <w:szCs w:val="22"/>
        </w:rPr>
        <w:br/>
        <w:t>Hvala in lep pozdrav,</w:t>
      </w:r>
    </w:p>
    <w:p w:rsidR="005A385C" w:rsidRPr="00A9293C" w:rsidRDefault="005A385C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9B07C5" w:rsidRDefault="009B07C5" w:rsidP="009B07C5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FF1C04">
        <w:rPr>
          <w:rFonts w:ascii="Tahoma" w:hAnsi="Tahoma" w:cs="Tahoma"/>
          <w:color w:val="000000"/>
          <w:sz w:val="22"/>
          <w:szCs w:val="22"/>
        </w:rPr>
        <w:t>Zaščita površine cementnega betona</w:t>
      </w:r>
      <w:r>
        <w:rPr>
          <w:rFonts w:ascii="Tahoma" w:hAnsi="Tahoma" w:cs="Tahoma"/>
          <w:color w:val="000000"/>
          <w:sz w:val="22"/>
          <w:szCs w:val="22"/>
        </w:rPr>
        <w:t xml:space="preserve"> (postavka 55974 v sklopu 5.5. Dela pri popravilu objektov)</w:t>
      </w:r>
      <w:r w:rsidRPr="00FF1C04">
        <w:rPr>
          <w:rFonts w:ascii="Tahoma" w:hAnsi="Tahoma" w:cs="Tahoma"/>
          <w:color w:val="000000"/>
          <w:sz w:val="22"/>
          <w:szCs w:val="22"/>
        </w:rPr>
        <w:t xml:space="preserve"> se izvede z </w:t>
      </w:r>
      <w:proofErr w:type="spellStart"/>
      <w:r w:rsidRPr="00FF1C04">
        <w:rPr>
          <w:rFonts w:ascii="Tahoma" w:hAnsi="Tahoma" w:cs="Tahoma"/>
          <w:color w:val="000000"/>
          <w:sz w:val="22"/>
          <w:szCs w:val="22"/>
        </w:rPr>
        <w:t>debeloslojnim</w:t>
      </w:r>
      <w:proofErr w:type="spellEnd"/>
      <w:r w:rsidRPr="00FF1C04">
        <w:rPr>
          <w:rFonts w:ascii="Tahoma" w:hAnsi="Tahoma" w:cs="Tahoma"/>
          <w:color w:val="000000"/>
          <w:sz w:val="22"/>
          <w:szCs w:val="22"/>
        </w:rPr>
        <w:t xml:space="preserve"> elastičnim </w:t>
      </w:r>
      <w:proofErr w:type="spellStart"/>
      <w:r w:rsidRPr="00FF1C04">
        <w:rPr>
          <w:rFonts w:ascii="Tahoma" w:hAnsi="Tahoma" w:cs="Tahoma"/>
          <w:color w:val="000000"/>
          <w:sz w:val="22"/>
          <w:szCs w:val="22"/>
        </w:rPr>
        <w:t>paropropustnim</w:t>
      </w:r>
      <w:proofErr w:type="spellEnd"/>
      <w:r w:rsidRPr="00FF1C04">
        <w:rPr>
          <w:rFonts w:ascii="Tahoma" w:hAnsi="Tahoma" w:cs="Tahoma"/>
          <w:color w:val="000000"/>
          <w:sz w:val="22"/>
          <w:szCs w:val="22"/>
        </w:rPr>
        <w:t xml:space="preserve"> premazom, ki zagotavlja zaščito pred slanim </w:t>
      </w:r>
      <w:proofErr w:type="spellStart"/>
      <w:r w:rsidRPr="00FF1C04">
        <w:rPr>
          <w:rFonts w:ascii="Tahoma" w:hAnsi="Tahoma" w:cs="Tahoma"/>
          <w:color w:val="000000"/>
          <w:sz w:val="22"/>
          <w:szCs w:val="22"/>
        </w:rPr>
        <w:t>prščem</w:t>
      </w:r>
      <w:proofErr w:type="spellEnd"/>
      <w:r w:rsidRPr="00FF1C04">
        <w:rPr>
          <w:rFonts w:ascii="Tahoma" w:hAnsi="Tahoma" w:cs="Tahoma"/>
          <w:color w:val="000000"/>
          <w:sz w:val="22"/>
          <w:szCs w:val="22"/>
        </w:rPr>
        <w:t xml:space="preserve">, ovira </w:t>
      </w:r>
      <w:proofErr w:type="spellStart"/>
      <w:r w:rsidRPr="00FF1C04">
        <w:rPr>
          <w:rFonts w:ascii="Tahoma" w:hAnsi="Tahoma" w:cs="Tahoma"/>
          <w:color w:val="000000"/>
          <w:sz w:val="22"/>
          <w:szCs w:val="22"/>
        </w:rPr>
        <w:t>karbonatizacijo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FF1C04">
        <w:rPr>
          <w:rFonts w:ascii="Tahoma" w:hAnsi="Tahoma" w:cs="Tahoma"/>
          <w:color w:val="000000"/>
          <w:sz w:val="22"/>
          <w:szCs w:val="22"/>
        </w:rPr>
        <w:t xml:space="preserve">kontaminacijo s kloridi in izboljša videz objekta. </w:t>
      </w:r>
      <w:r>
        <w:rPr>
          <w:rFonts w:ascii="Tahoma" w:hAnsi="Tahoma" w:cs="Tahoma"/>
          <w:color w:val="000000"/>
          <w:sz w:val="22"/>
          <w:szCs w:val="22"/>
        </w:rPr>
        <w:t>Pogosto se uporabljajo premazni sistemi dobaviteljev kot</w:t>
      </w:r>
      <w:r w:rsidRPr="00FF1C04">
        <w:rPr>
          <w:rFonts w:ascii="Tahoma" w:hAnsi="Tahoma" w:cs="Tahoma"/>
          <w:color w:val="000000"/>
          <w:sz w:val="22"/>
          <w:szCs w:val="22"/>
        </w:rPr>
        <w:t xml:space="preserve"> so npr. Sika, </w:t>
      </w:r>
      <w:proofErr w:type="spellStart"/>
      <w:r w:rsidRPr="00FF1C04">
        <w:rPr>
          <w:rFonts w:ascii="Tahoma" w:hAnsi="Tahoma" w:cs="Tahoma"/>
          <w:color w:val="000000"/>
          <w:sz w:val="22"/>
          <w:szCs w:val="22"/>
        </w:rPr>
        <w:t>Mapei</w:t>
      </w:r>
      <w:proofErr w:type="spellEnd"/>
      <w:r w:rsidRPr="00FF1C04">
        <w:rPr>
          <w:rFonts w:ascii="Tahoma" w:hAnsi="Tahoma" w:cs="Tahoma"/>
          <w:color w:val="000000"/>
          <w:sz w:val="22"/>
          <w:szCs w:val="22"/>
        </w:rPr>
        <w:t>….</w:t>
      </w:r>
    </w:p>
    <w:p w:rsidR="009B07C5" w:rsidRPr="00FF1C04" w:rsidRDefault="009B07C5" w:rsidP="009B07C5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Premazni sistem s ustreznimi dokazili ponudnik predvidi v TE, ki ga mora pred izvedbo potrditi vodja nadzora.</w:t>
      </w:r>
      <w:r w:rsidRPr="00FF1C04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93" w:rsidRDefault="00586093">
      <w:r>
        <w:separator/>
      </w:r>
    </w:p>
  </w:endnote>
  <w:endnote w:type="continuationSeparator" w:id="0">
    <w:p w:rsidR="00586093" w:rsidRDefault="0058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93" w:rsidRDefault="00586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8609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86093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86093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86093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93" w:rsidRDefault="00586093">
      <w:r>
        <w:separator/>
      </w:r>
    </w:p>
  </w:footnote>
  <w:footnote w:type="continuationSeparator" w:id="0">
    <w:p w:rsidR="00586093" w:rsidRDefault="0058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93" w:rsidRDefault="00586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93" w:rsidRDefault="005860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8609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93"/>
    <w:rsid w:val="0006177A"/>
    <w:rsid w:val="000646A9"/>
    <w:rsid w:val="000F768D"/>
    <w:rsid w:val="001327A9"/>
    <w:rsid w:val="001836BB"/>
    <w:rsid w:val="00216549"/>
    <w:rsid w:val="002507C2"/>
    <w:rsid w:val="00290551"/>
    <w:rsid w:val="002D6B1C"/>
    <w:rsid w:val="003133A6"/>
    <w:rsid w:val="003560E2"/>
    <w:rsid w:val="003579C0"/>
    <w:rsid w:val="00424A5A"/>
    <w:rsid w:val="0044323F"/>
    <w:rsid w:val="00457572"/>
    <w:rsid w:val="004B34B5"/>
    <w:rsid w:val="00556816"/>
    <w:rsid w:val="00586093"/>
    <w:rsid w:val="005A385C"/>
    <w:rsid w:val="00634B0D"/>
    <w:rsid w:val="00637BE6"/>
    <w:rsid w:val="008B21F3"/>
    <w:rsid w:val="008C1877"/>
    <w:rsid w:val="008F3994"/>
    <w:rsid w:val="009152A9"/>
    <w:rsid w:val="009B07C5"/>
    <w:rsid w:val="009B1FD9"/>
    <w:rsid w:val="00A05C73"/>
    <w:rsid w:val="00A17575"/>
    <w:rsid w:val="00AD3747"/>
    <w:rsid w:val="00DB7CDA"/>
    <w:rsid w:val="00E50BBB"/>
    <w:rsid w:val="00E51016"/>
    <w:rsid w:val="00E66D5B"/>
    <w:rsid w:val="00E813F4"/>
    <w:rsid w:val="00EA1375"/>
    <w:rsid w:val="00F606E1"/>
    <w:rsid w:val="00FA1E40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8CF8522-9EA4-466E-BE59-F64C15D5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1327A9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327A9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9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324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882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38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141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2020-03-02T07:40:00Z</dcterms:created>
  <dcterms:modified xsi:type="dcterms:W3CDTF">2020-03-03T13:42:00Z</dcterms:modified>
</cp:coreProperties>
</file>